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272" w:rsidRDefault="00194272" w:rsidP="007A6B6E">
      <w:pPr>
        <w:shd w:val="clear" w:color="auto" w:fill="FDFDFD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JAVNI NATJEČAJ</w:t>
      </w:r>
    </w:p>
    <w:p w:rsidR="006E3310" w:rsidRDefault="00DD6AD3" w:rsidP="007A6B6E">
      <w:pPr>
        <w:shd w:val="clear" w:color="auto" w:fill="FDFDFD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 xml:space="preserve">ZA </w:t>
      </w:r>
      <w:r w:rsidR="006E3310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 xml:space="preserve">PRIJAM U SLUŽBU U UPRAVNI ODJEL ZA </w:t>
      </w:r>
      <w:r w:rsidR="00646AD3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OBRAZOVANJE I DEMOGRAFIJU</w:t>
      </w:r>
    </w:p>
    <w:p w:rsidR="0042147E" w:rsidRDefault="0042147E" w:rsidP="0042147E">
      <w:pPr>
        <w:shd w:val="clear" w:color="auto" w:fill="FDFDFD"/>
        <w:spacing w:before="150" w:after="0" w:line="240" w:lineRule="auto"/>
        <w:jc w:val="center"/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</w:pPr>
    </w:p>
    <w:p w:rsidR="006E3310" w:rsidRPr="0075638D" w:rsidRDefault="006E3310" w:rsidP="006E3310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Opis poslova radnog mjesta te podaci o plaći</w:t>
      </w:r>
    </w:p>
    <w:p w:rsidR="006E3310" w:rsidRPr="00E61719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Sukladno članku 19. Zakona o službenicima i namještenicima u lokalnoj i područnoj (regionalnoj) samoupravi («Narodne novine» broj 86/08, 61/11, 4/18, 112/19), </w:t>
      </w:r>
      <w:r w:rsidRPr="0075638D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pročelnica 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Upravnog odjela za </w:t>
      </w:r>
      <w:r w:rsidR="00194272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>obrazovanje i demografiju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 </w:t>
      </w:r>
      <w:r w:rsidRPr="0075638D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Virovitičko-podravske županije raspisala je 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>javni n</w:t>
      </w:r>
      <w:r w:rsidRPr="0075638D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atječaj 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objavljen u Narodnim novinama </w:t>
      </w:r>
      <w:r w:rsidRPr="00BD1550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broj </w:t>
      </w:r>
      <w:r w:rsidR="0042147E">
        <w:rPr>
          <w:rFonts w:ascii="Arial Narrow" w:eastAsia="Times New Roman" w:hAnsi="Arial Narrow" w:cs="Arial"/>
          <w:sz w:val="24"/>
          <w:szCs w:val="24"/>
          <w:lang w:eastAsia="hr-HR"/>
        </w:rPr>
        <w:t xml:space="preserve">78/21 </w:t>
      </w:r>
      <w:r w:rsidRPr="00E61719">
        <w:rPr>
          <w:rFonts w:ascii="Arial Narrow" w:eastAsia="Times New Roman" w:hAnsi="Arial Narrow" w:cs="Arial"/>
          <w:sz w:val="24"/>
          <w:szCs w:val="24"/>
          <w:lang w:eastAsia="hr-HR"/>
        </w:rPr>
        <w:t xml:space="preserve">od </w:t>
      </w:r>
      <w:r w:rsidR="0042147E">
        <w:rPr>
          <w:rFonts w:ascii="Arial Narrow" w:eastAsia="Times New Roman" w:hAnsi="Arial Narrow" w:cs="Arial"/>
          <w:sz w:val="24"/>
          <w:szCs w:val="24"/>
          <w:lang w:eastAsia="hr-HR"/>
        </w:rPr>
        <w:t>09.</w:t>
      </w:r>
      <w:r w:rsidRPr="00E61719">
        <w:rPr>
          <w:rFonts w:ascii="Arial Narrow" w:eastAsia="Times New Roman" w:hAnsi="Arial Narrow" w:cs="Arial"/>
          <w:sz w:val="24"/>
          <w:szCs w:val="24"/>
          <w:lang w:eastAsia="hr-HR"/>
        </w:rPr>
        <w:t xml:space="preserve"> srpnja</w:t>
      </w:r>
      <w:r>
        <w:rPr>
          <w:rFonts w:ascii="Arial Narrow" w:eastAsia="Times New Roman" w:hAnsi="Arial Narrow" w:cs="Arial"/>
          <w:sz w:val="24"/>
          <w:szCs w:val="24"/>
          <w:lang w:eastAsia="hr-HR"/>
        </w:rPr>
        <w:t xml:space="preserve"> 2021</w:t>
      </w:r>
      <w:r w:rsidRPr="00E61719">
        <w:rPr>
          <w:rFonts w:ascii="Arial Narrow" w:eastAsia="Times New Roman" w:hAnsi="Arial Narrow" w:cs="Arial"/>
          <w:sz w:val="24"/>
          <w:szCs w:val="24"/>
          <w:lang w:eastAsia="hr-HR"/>
        </w:rPr>
        <w:t>. godine za:</w:t>
      </w:r>
    </w:p>
    <w:p w:rsidR="006E3310" w:rsidRPr="00E61719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E61719">
        <w:rPr>
          <w:rFonts w:ascii="Arial Narrow" w:eastAsia="Times New Roman" w:hAnsi="Arial Narrow" w:cs="Arial"/>
          <w:sz w:val="24"/>
          <w:szCs w:val="24"/>
          <w:lang w:eastAsia="hr-HR"/>
        </w:rPr>
        <w:t xml:space="preserve">Višeg stručnog suradnik (2.) za </w:t>
      </w:r>
      <w:r w:rsidR="00646AD3">
        <w:rPr>
          <w:rFonts w:ascii="Arial Narrow" w:eastAsia="Times New Roman" w:hAnsi="Arial Narrow" w:cs="Arial"/>
          <w:sz w:val="24"/>
          <w:szCs w:val="24"/>
          <w:lang w:eastAsia="hr-HR"/>
        </w:rPr>
        <w:t>provedbu projekata</w:t>
      </w:r>
      <w:r w:rsidR="007C0052">
        <w:rPr>
          <w:rFonts w:ascii="Arial Narrow" w:eastAsia="Times New Roman" w:hAnsi="Arial Narrow" w:cs="Arial"/>
          <w:sz w:val="24"/>
          <w:szCs w:val="24"/>
          <w:lang w:eastAsia="hr-HR"/>
        </w:rPr>
        <w:t xml:space="preserve"> – 1 izvršitelj</w:t>
      </w:r>
      <w:bookmarkStart w:id="0" w:name="_GoBack"/>
      <w:bookmarkEnd w:id="0"/>
      <w:r w:rsidRPr="00E61719">
        <w:rPr>
          <w:rFonts w:ascii="Arial Narrow" w:eastAsia="Times New Roman" w:hAnsi="Arial Narrow" w:cs="Arial"/>
          <w:sz w:val="24"/>
          <w:szCs w:val="24"/>
          <w:lang w:eastAsia="hr-HR"/>
        </w:rPr>
        <w:t>/</w:t>
      </w:r>
      <w:proofErr w:type="spellStart"/>
      <w:r w:rsidRPr="00E61719">
        <w:rPr>
          <w:rFonts w:ascii="Arial Narrow" w:eastAsia="Times New Roman" w:hAnsi="Arial Narrow" w:cs="Arial"/>
          <w:sz w:val="24"/>
          <w:szCs w:val="24"/>
          <w:lang w:eastAsia="hr-HR"/>
        </w:rPr>
        <w:t>ica</w:t>
      </w:r>
      <w:proofErr w:type="spellEnd"/>
      <w:r w:rsidRPr="00E61719">
        <w:rPr>
          <w:rFonts w:ascii="Arial Narrow" w:eastAsia="Times New Roman" w:hAnsi="Arial Narrow" w:cs="Arial"/>
          <w:sz w:val="24"/>
          <w:szCs w:val="24"/>
          <w:lang w:eastAsia="hr-HR"/>
        </w:rPr>
        <w:t xml:space="preserve"> na neodređeno vrijeme uz obvezni probni rad u trajanju od 3 mjeseca</w:t>
      </w:r>
    </w:p>
    <w:p w:rsidR="006E3310" w:rsidRPr="00E61719" w:rsidRDefault="006E3310" w:rsidP="006E3310">
      <w:pPr>
        <w:pStyle w:val="StandardWeb"/>
        <w:shd w:val="clear" w:color="auto" w:fill="FDFDFD"/>
        <w:spacing w:before="150" w:beforeAutospacing="0" w:line="276" w:lineRule="auto"/>
        <w:rPr>
          <w:rFonts w:ascii="Arial Narrow" w:hAnsi="Arial Narrow" w:cs="Arial"/>
        </w:rPr>
      </w:pPr>
      <w:r w:rsidRPr="00E61719">
        <w:rPr>
          <w:rFonts w:ascii="Arial Narrow" w:hAnsi="Arial Narrow" w:cs="Arial"/>
        </w:rPr>
        <w:t>Tekst natječaja dostupan je na web stranici Narodnih novina.</w:t>
      </w:r>
    </w:p>
    <w:p w:rsidR="006E3310" w:rsidRPr="00E61719" w:rsidRDefault="006E3310" w:rsidP="006E3310">
      <w:pPr>
        <w:pStyle w:val="StandardWeb"/>
        <w:shd w:val="clear" w:color="auto" w:fill="FDFDFD"/>
        <w:spacing w:before="150" w:beforeAutospacing="0" w:line="276" w:lineRule="auto"/>
        <w:rPr>
          <w:rFonts w:ascii="Arial Narrow" w:hAnsi="Arial Narrow" w:cs="Arial"/>
        </w:rPr>
      </w:pPr>
      <w:r w:rsidRPr="00E61719">
        <w:rPr>
          <w:rFonts w:ascii="Arial Narrow" w:hAnsi="Arial Narrow" w:cs="Arial"/>
        </w:rPr>
        <w:t>Od dana objave natječaja u „Narodnim novinama“ počinje teći osmodnevni rok za podnošenje prijava na natječaj.</w:t>
      </w:r>
    </w:p>
    <w:p w:rsidR="006E3310" w:rsidRPr="00E61719" w:rsidRDefault="006E3310" w:rsidP="006E3310">
      <w:pPr>
        <w:pStyle w:val="StandardWeb"/>
        <w:shd w:val="clear" w:color="auto" w:fill="FDFDFD"/>
        <w:spacing w:before="150" w:beforeAutospacing="0" w:line="276" w:lineRule="auto"/>
        <w:rPr>
          <w:rFonts w:ascii="Arial Narrow" w:hAnsi="Arial Narrow" w:cs="Arial"/>
        </w:rPr>
      </w:pPr>
      <w:r w:rsidRPr="00E61719">
        <w:rPr>
          <w:rFonts w:ascii="Arial Narrow" w:hAnsi="Arial Narrow" w:cs="Arial"/>
        </w:rPr>
        <w:t>Posljednji dan z</w:t>
      </w:r>
      <w:r w:rsidR="003A6D30">
        <w:rPr>
          <w:rFonts w:ascii="Arial Narrow" w:hAnsi="Arial Narrow" w:cs="Arial"/>
        </w:rPr>
        <w:t>a podnošenje prijava je</w:t>
      </w:r>
      <w:r w:rsidRPr="00E61719">
        <w:rPr>
          <w:rFonts w:ascii="Arial Narrow" w:hAnsi="Arial Narrow" w:cs="Arial"/>
        </w:rPr>
        <w:t xml:space="preserve"> </w:t>
      </w:r>
      <w:r w:rsidR="0042147E">
        <w:rPr>
          <w:rFonts w:ascii="Arial Narrow" w:hAnsi="Arial Narrow" w:cs="Arial"/>
        </w:rPr>
        <w:t>19. srpnja</w:t>
      </w:r>
      <w:r w:rsidRPr="00E61719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2021</w:t>
      </w:r>
      <w:r w:rsidRPr="00E61719">
        <w:rPr>
          <w:rFonts w:ascii="Arial Narrow" w:hAnsi="Arial Narrow" w:cs="Arial"/>
        </w:rPr>
        <w:t>. godine.</w:t>
      </w:r>
    </w:p>
    <w:p w:rsidR="006E3310" w:rsidRPr="00606443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UPUTE I OBAVIJESTI KANDIDATIMA</w:t>
      </w:r>
    </w:p>
    <w:p w:rsidR="006E3310" w:rsidRDefault="006E3310" w:rsidP="006E3310">
      <w:pPr>
        <w:shd w:val="clear" w:color="auto" w:fill="FDFDFD"/>
        <w:spacing w:before="100" w:beforeAutospacing="1" w:after="100" w:afterAutospacing="1"/>
        <w:ind w:left="720" w:hanging="294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b/>
          <w:sz w:val="24"/>
          <w:szCs w:val="24"/>
          <w:lang w:eastAsia="hr-HR"/>
        </w:rPr>
        <w:t>1.</w:t>
      </w:r>
      <w:r w:rsidRPr="0075638D">
        <w:rPr>
          <w:rFonts w:ascii="Arial Narrow" w:eastAsia="Times New Roman" w:hAnsi="Arial Narrow" w:cs="Arial"/>
          <w:b/>
          <w:bCs/>
          <w:sz w:val="24"/>
          <w:szCs w:val="24"/>
          <w:lang w:eastAsia="hr-HR"/>
        </w:rPr>
        <w:t xml:space="preserve"> Opis poslova radnog mjesta </w:t>
      </w:r>
    </w:p>
    <w:p w:rsidR="008570DC" w:rsidRPr="008570DC" w:rsidRDefault="008570DC" w:rsidP="008570DC">
      <w:pPr>
        <w:pStyle w:val="Odlomakpopisa"/>
        <w:numPr>
          <w:ilvl w:val="0"/>
          <w:numId w:val="3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bCs/>
          <w:sz w:val="24"/>
          <w:szCs w:val="24"/>
          <w:lang w:eastAsia="hr-HR"/>
        </w:rPr>
      </w:pPr>
      <w:r w:rsidRPr="008570DC">
        <w:rPr>
          <w:rFonts w:ascii="Arial Narrow" w:eastAsia="Times New Roman" w:hAnsi="Arial Narrow" w:cs="Arial"/>
          <w:bCs/>
          <w:sz w:val="24"/>
          <w:szCs w:val="24"/>
          <w:lang w:eastAsia="hr-HR"/>
        </w:rPr>
        <w:t>Izrađuje, prijavljuje i provodi projekte iz područja obrazovanja koji se financiraju iz fondova Europske unije, ministarstava  ili drugih donatorskih izvora</w:t>
      </w:r>
    </w:p>
    <w:p w:rsidR="008570DC" w:rsidRPr="008570DC" w:rsidRDefault="008570DC" w:rsidP="008570DC">
      <w:pPr>
        <w:pStyle w:val="Odlomakpopisa"/>
        <w:numPr>
          <w:ilvl w:val="0"/>
          <w:numId w:val="3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bCs/>
          <w:sz w:val="24"/>
          <w:szCs w:val="24"/>
          <w:lang w:eastAsia="hr-HR"/>
        </w:rPr>
      </w:pPr>
      <w:r w:rsidRPr="008570DC">
        <w:rPr>
          <w:rFonts w:ascii="Arial Narrow" w:eastAsia="Times New Roman" w:hAnsi="Arial Narrow" w:cs="Arial"/>
          <w:bCs/>
          <w:sz w:val="24"/>
          <w:szCs w:val="24"/>
          <w:lang w:eastAsia="hr-HR"/>
        </w:rPr>
        <w:t>Izrađuje akte za provedbu projekata, nadzire provedbu projekata i ovjerava dokumentaciju projekta, u skladu sa županijskim procedurama</w:t>
      </w:r>
    </w:p>
    <w:p w:rsidR="008570DC" w:rsidRPr="008570DC" w:rsidRDefault="008570DC" w:rsidP="008570DC">
      <w:pPr>
        <w:pStyle w:val="Odlomakpopisa"/>
        <w:numPr>
          <w:ilvl w:val="0"/>
          <w:numId w:val="3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bCs/>
          <w:sz w:val="24"/>
          <w:szCs w:val="24"/>
          <w:lang w:eastAsia="hr-HR"/>
        </w:rPr>
      </w:pPr>
      <w:r w:rsidRPr="008570DC">
        <w:rPr>
          <w:rFonts w:ascii="Arial Narrow" w:eastAsia="Times New Roman" w:hAnsi="Arial Narrow" w:cs="Arial"/>
          <w:bCs/>
          <w:sz w:val="24"/>
          <w:szCs w:val="24"/>
          <w:lang w:eastAsia="hr-HR"/>
        </w:rPr>
        <w:t>Obavlja poslove oko financijskog nadzora nad radom županijskih osnovnih i srednjih škola, u skladu sa zakonom</w:t>
      </w:r>
    </w:p>
    <w:p w:rsidR="008570DC" w:rsidRPr="008570DC" w:rsidRDefault="008570DC" w:rsidP="008570DC">
      <w:pPr>
        <w:pStyle w:val="Odlomakpopisa"/>
        <w:numPr>
          <w:ilvl w:val="0"/>
          <w:numId w:val="3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bCs/>
          <w:sz w:val="24"/>
          <w:szCs w:val="24"/>
          <w:lang w:eastAsia="hr-HR"/>
        </w:rPr>
      </w:pPr>
      <w:r w:rsidRPr="008570DC">
        <w:rPr>
          <w:rFonts w:ascii="Arial Narrow" w:eastAsia="Times New Roman" w:hAnsi="Arial Narrow" w:cs="Arial"/>
          <w:bCs/>
          <w:sz w:val="24"/>
          <w:szCs w:val="24"/>
          <w:lang w:eastAsia="hr-HR"/>
        </w:rPr>
        <w:t xml:space="preserve">Prati i nadzire stanje školskih građevina, opreme i uređaja  </w:t>
      </w:r>
    </w:p>
    <w:p w:rsidR="008570DC" w:rsidRPr="008570DC" w:rsidRDefault="008570DC" w:rsidP="008570DC">
      <w:pPr>
        <w:pStyle w:val="Odlomakpopisa"/>
        <w:numPr>
          <w:ilvl w:val="0"/>
          <w:numId w:val="3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bCs/>
          <w:sz w:val="24"/>
          <w:szCs w:val="24"/>
          <w:lang w:eastAsia="hr-HR"/>
        </w:rPr>
      </w:pPr>
      <w:r w:rsidRPr="008570DC">
        <w:rPr>
          <w:rFonts w:ascii="Arial Narrow" w:eastAsia="Times New Roman" w:hAnsi="Arial Narrow" w:cs="Arial"/>
          <w:bCs/>
          <w:sz w:val="24"/>
          <w:szCs w:val="24"/>
          <w:lang w:eastAsia="hr-HR"/>
        </w:rPr>
        <w:t>Sudjeluje u izradi i realizaciji operativnih planova kapitalnih projekata te investicijskog održavanja i opremanja osnovnih i srednjih škola</w:t>
      </w:r>
    </w:p>
    <w:p w:rsidR="008570DC" w:rsidRPr="008570DC" w:rsidRDefault="008570DC" w:rsidP="008570DC">
      <w:pPr>
        <w:pStyle w:val="Odlomakpopisa"/>
        <w:numPr>
          <w:ilvl w:val="0"/>
          <w:numId w:val="3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bCs/>
          <w:sz w:val="24"/>
          <w:szCs w:val="24"/>
          <w:lang w:eastAsia="hr-HR"/>
        </w:rPr>
      </w:pPr>
      <w:r w:rsidRPr="008570DC">
        <w:rPr>
          <w:rFonts w:ascii="Arial Narrow" w:eastAsia="Times New Roman" w:hAnsi="Arial Narrow" w:cs="Arial"/>
          <w:bCs/>
          <w:sz w:val="24"/>
          <w:szCs w:val="24"/>
          <w:lang w:eastAsia="hr-HR"/>
        </w:rPr>
        <w:t>Izrađuje planove tekućeg održavanja osnovnih i srednjih škola</w:t>
      </w:r>
    </w:p>
    <w:p w:rsidR="008570DC" w:rsidRPr="008570DC" w:rsidRDefault="008570DC" w:rsidP="008570DC">
      <w:pPr>
        <w:pStyle w:val="Odlomakpopisa"/>
        <w:numPr>
          <w:ilvl w:val="0"/>
          <w:numId w:val="3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bCs/>
          <w:sz w:val="24"/>
          <w:szCs w:val="24"/>
          <w:lang w:eastAsia="hr-HR"/>
        </w:rPr>
      </w:pPr>
      <w:r w:rsidRPr="008570DC">
        <w:rPr>
          <w:rFonts w:ascii="Arial Narrow" w:eastAsia="Times New Roman" w:hAnsi="Arial Narrow" w:cs="Arial"/>
          <w:bCs/>
          <w:sz w:val="24"/>
          <w:szCs w:val="24"/>
          <w:lang w:eastAsia="hr-HR"/>
        </w:rPr>
        <w:t>Obavlja  i druge poslove po nalogu pročelnika, sukladno propisima te općim i pojedinačnim aktima županijskih tijela</w:t>
      </w:r>
    </w:p>
    <w:p w:rsidR="006E3310" w:rsidRPr="0075638D" w:rsidRDefault="006E3310" w:rsidP="008570DC">
      <w:pPr>
        <w:shd w:val="clear" w:color="auto" w:fill="FDFDFD"/>
        <w:spacing w:before="100" w:beforeAutospacing="1" w:after="100" w:afterAutospacing="1"/>
        <w:ind w:left="360"/>
        <w:jc w:val="both"/>
        <w:rPr>
          <w:rFonts w:ascii="Arial Narrow" w:eastAsia="Times New Roman" w:hAnsi="Arial Narrow" w:cs="Arial"/>
          <w:color w:val="FF000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b/>
          <w:color w:val="231F20"/>
          <w:sz w:val="24"/>
          <w:szCs w:val="24"/>
          <w:lang w:eastAsia="hr-HR"/>
        </w:rPr>
        <w:t>2.</w:t>
      </w:r>
      <w:r w:rsidRPr="0075638D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 xml:space="preserve"> Podaci o plaći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Sukladno članku 8. Zakona o plaćama u lokalnoj i područnoj (regionalnoj) samoupravi («Narodne novine» 28/10) plaću službenika, odnosno namještenika u upravnim odjelima i službama jedinica lokalne i područne (regionalne) samouprave čini umnožak koeficijenata složenosti poslova radnog mjesta na koje je službenik, odnosno namještenik raspoređen i osnovice za obračun plaće, uvećan za 0,5 % za svaku navršenu godinu radnog staža.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lastRenderedPageBreak/>
        <w:t>Prema Odluci o izmjeni odluke o koeficijentima za obračun plaće službenika i namještenika u upravnim tijelima Virovitičko-podravske županije («Službeni glasnik» Virovitičko-podravske županije broj 7/19) koeficijent  složenosti poslova za radno mjesto Viši stručni suradnik- 2. iznosi 2,70.</w:t>
      </w:r>
    </w:p>
    <w:p w:rsidR="006E3310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Osnovica za obračun plaće određena je Odlukom o visini osnovice za obračun plaća djelatnika upravnih tijela Virovitičko-podravske županije KLASA: 120-01/18-01/03, URBROJ: 2189/1-06/1-18-1 od 18. prosinca 2018.</w:t>
      </w: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godine.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    </w:t>
      </w:r>
      <w:r w:rsidRPr="0075638D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3.</w:t>
      </w: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</w:t>
      </w:r>
      <w:r w:rsidRPr="0075638D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Testiranje kandidata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Za kandidate koji ispunjavaju formalne uvjete natječaja, provest će se  prethodna provjera znanja i sposobnosti putem pisanog testiranja i intervjua.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Na web stranici Virovitičko-podravske županije (</w:t>
      </w:r>
      <w:hyperlink r:id="rId6" w:history="1">
        <w:r w:rsidRPr="0075638D">
          <w:rPr>
            <w:rFonts w:ascii="Arial Narrow" w:eastAsia="Times New Roman" w:hAnsi="Arial Narrow" w:cs="Arial"/>
            <w:color w:val="A94D10"/>
            <w:sz w:val="24"/>
            <w:szCs w:val="24"/>
            <w:u w:val="single"/>
            <w:lang w:eastAsia="hr-HR"/>
          </w:rPr>
          <w:t>www.vpz.hr</w:t>
        </w:r>
      </w:hyperlink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) te na oglasnoj ploči Virovitičko-podravske županije objavit će se vrijeme održavanja prethodne provjere znanja i sposobnosti kandidata najmanje 5 dana prije održavanja provjere.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Za kandidata koji ne pristupi prethodnoj provjeri znanja smatra se da je povukao prijavu na natječaj.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Za svaki dio provjere znanja (pisano testiranje i intervju) kandidatima se dodjeljuje određeni broj bodova od 1-10.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Pitanja kojima se testira provjera znanja, sposobnosti i vještina bitnih za obavljanje poslova radnog mjesta za koje je raspisan natječaj temelje se na sljedećim propisima:</w:t>
      </w:r>
    </w:p>
    <w:p w:rsidR="007607E6" w:rsidRPr="007607E6" w:rsidRDefault="007607E6" w:rsidP="009514B8">
      <w:pPr>
        <w:numPr>
          <w:ilvl w:val="0"/>
          <w:numId w:val="5"/>
        </w:num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7607E6">
        <w:rPr>
          <w:rFonts w:ascii="Arial Narrow" w:eastAsia="Times New Roman" w:hAnsi="Arial Narrow" w:cs="Arial"/>
          <w:sz w:val="24"/>
          <w:szCs w:val="24"/>
          <w:lang w:eastAsia="hr-HR"/>
        </w:rPr>
        <w:t>Zakon o lokalnoj i područnoj (regionalnoj) samoupravi („Narodne novine“ broj 33/01, 60/01 – vjerodostojno tumačenje, 129*/05, 109/07, 125/08, 36/09, 150/11, 144/12</w:t>
      </w:r>
      <w:r w:rsidR="009514B8">
        <w:rPr>
          <w:rFonts w:ascii="Arial Narrow" w:eastAsia="Times New Roman" w:hAnsi="Arial Narrow" w:cs="Arial"/>
          <w:sz w:val="24"/>
          <w:szCs w:val="24"/>
          <w:lang w:eastAsia="hr-HR"/>
        </w:rPr>
        <w:t xml:space="preserve">, 19/13, 137/15, 123/17, 98/19 i </w:t>
      </w:r>
      <w:r w:rsidRPr="007607E6">
        <w:rPr>
          <w:rFonts w:ascii="Arial Narrow" w:eastAsia="Times New Roman" w:hAnsi="Arial Narrow" w:cs="Arial"/>
          <w:sz w:val="24"/>
          <w:szCs w:val="24"/>
          <w:lang w:eastAsia="hr-HR"/>
        </w:rPr>
        <w:t>144/20)</w:t>
      </w:r>
    </w:p>
    <w:p w:rsidR="007607E6" w:rsidRPr="007607E6" w:rsidRDefault="007607E6" w:rsidP="009514B8">
      <w:pPr>
        <w:numPr>
          <w:ilvl w:val="0"/>
          <w:numId w:val="5"/>
        </w:num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7607E6">
        <w:rPr>
          <w:rFonts w:ascii="Arial Narrow" w:eastAsia="Times New Roman" w:hAnsi="Arial Narrow" w:cs="Arial"/>
          <w:sz w:val="24"/>
          <w:szCs w:val="24"/>
          <w:lang w:eastAsia="hr-HR"/>
        </w:rPr>
        <w:t xml:space="preserve">Zakon o službenicima i namještenicima u lokalnoj i područnoj (regionalnoj) samoupravi („Narodne novine“ broj 86/08, 61/11, 04/18, 112/19) </w:t>
      </w:r>
    </w:p>
    <w:p w:rsidR="007607E6" w:rsidRPr="007607E6" w:rsidRDefault="007607E6" w:rsidP="009514B8">
      <w:pPr>
        <w:numPr>
          <w:ilvl w:val="0"/>
          <w:numId w:val="5"/>
        </w:num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7607E6">
        <w:rPr>
          <w:rFonts w:ascii="Arial Narrow" w:eastAsia="Times New Roman" w:hAnsi="Arial Narrow" w:cs="Arial"/>
          <w:sz w:val="24"/>
          <w:szCs w:val="24"/>
          <w:lang w:eastAsia="hr-HR"/>
        </w:rPr>
        <w:t>Zakon o odgoju i obrazovanju u osnovnoj i srednjoj školi („Narodne novine“ broj 87/08, 86/09, 92/10, 105/10, 90/11, 5/12, 16/12, 86/12, 126/12, 94/</w:t>
      </w:r>
      <w:r w:rsidR="008340CE">
        <w:rPr>
          <w:rFonts w:ascii="Arial Narrow" w:eastAsia="Times New Roman" w:hAnsi="Arial Narrow" w:cs="Arial"/>
          <w:sz w:val="24"/>
          <w:szCs w:val="24"/>
          <w:lang w:eastAsia="hr-HR"/>
        </w:rPr>
        <w:t>13, 152/14, 07/17, 68/18, 98/19 i</w:t>
      </w:r>
      <w:r w:rsidRPr="007607E6">
        <w:rPr>
          <w:rFonts w:ascii="Arial Narrow" w:eastAsia="Times New Roman" w:hAnsi="Arial Narrow" w:cs="Arial"/>
          <w:sz w:val="24"/>
          <w:szCs w:val="24"/>
          <w:lang w:eastAsia="hr-HR"/>
        </w:rPr>
        <w:t xml:space="preserve"> 64/20)  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Po dolasku, prije početka provjere znanja, kandidati su dužni predočiti odgovarajuću identifikacijsku ispravu radi utvrđivanja identiteta.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Kandidati koji ne mogu dokazati identitet neće moći pristupiti testiranju.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Po završetku pisanog testiranja, kandidati koji su ostvarili najmanje 50 % ukupnog broja bodova pristupit će razgovoru s Povjerenstvom za provedbu natječaja (intervju).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Povjerenstvo kroz razgovor s kandidatom utvrđuje interese, profesionalne ciljeve i motivaciju kandidata za rad.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lastRenderedPageBreak/>
        <w:t>Nakon završetka provjere znanja (pisanog testiranja i intervjua) Povjerenstvo za provedbu natječaja utvrđuje rang listu kandidata prema ukupnom broju ostvarenih bodova.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Molimo podnositelje da u prijavi navedu broj fiksnog ili mobilnog telefona na koji, u slučaju potrebe, mogu biti </w:t>
      </w:r>
      <w:proofErr w:type="spellStart"/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kontaktirani</w:t>
      </w:r>
      <w:proofErr w:type="spellEnd"/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tijekom natječajnog postupka.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Također, molimo podnositelje da prijavi prilože sve isprave naznačene u natječaju i to u obliku navedenom u natječaju.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Ukoliko utvrdite da je potrebno dopuniti prijavu koju ste već podnijeli, to je moguće učiniti zaključno do dana isteka natječajnog roka.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Kandidat može tijekom natječajnog postupka pisanim putem povući prijavu.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Eventualne dodatne upite možete poslati putem elektroničke pošte na adresu: </w:t>
      </w:r>
      <w:r w:rsidR="00FA276B">
        <w:rPr>
          <w:rFonts w:ascii="Arial Narrow" w:eastAsia="Times New Roman" w:hAnsi="Arial Narrow" w:cs="Arial"/>
          <w:color w:val="FF0000"/>
          <w:sz w:val="24"/>
          <w:szCs w:val="24"/>
          <w:lang w:eastAsia="hr-HR"/>
        </w:rPr>
        <w:t>martina.bunic</w:t>
      </w:r>
      <w:r w:rsidRPr="0075638D">
        <w:rPr>
          <w:rFonts w:ascii="Arial Narrow" w:eastAsia="Times New Roman" w:hAnsi="Arial Narrow" w:cs="Arial"/>
          <w:color w:val="FF0000"/>
          <w:sz w:val="24"/>
          <w:szCs w:val="24"/>
          <w:lang w:eastAsia="hr-HR"/>
        </w:rPr>
        <w:t>@vpz.hr</w:t>
      </w:r>
    </w:p>
    <w:p w:rsidR="006E3310" w:rsidRPr="00B47D29" w:rsidRDefault="006E3310" w:rsidP="006E3310">
      <w:pPr>
        <w:shd w:val="clear" w:color="auto" w:fill="FDFDFD"/>
        <w:spacing w:after="0"/>
        <w:rPr>
          <w:rFonts w:ascii="Arial" w:eastAsia="Times New Roman" w:hAnsi="Arial" w:cs="Arial"/>
          <w:color w:val="231F20"/>
          <w:sz w:val="23"/>
          <w:szCs w:val="23"/>
          <w:lang w:eastAsia="hr-HR"/>
        </w:rPr>
      </w:pPr>
      <w:r w:rsidRPr="00B47D29">
        <w:rPr>
          <w:rFonts w:ascii="Arial" w:eastAsia="Times New Roman" w:hAnsi="Arial" w:cs="Arial"/>
          <w:noProof/>
          <w:color w:val="A94D10"/>
          <w:sz w:val="23"/>
          <w:szCs w:val="23"/>
          <w:lang w:eastAsia="hr-HR"/>
        </w:rPr>
        <w:drawing>
          <wp:inline distT="0" distB="0" distL="0" distR="0" wp14:anchorId="6921696B" wp14:editId="41D60CBB">
            <wp:extent cx="9525" cy="9525"/>
            <wp:effectExtent l="0" t="0" r="0" b="0"/>
            <wp:docPr id="1" name="Slika 1" descr="Share Button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are Button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310" w:rsidRPr="00B47D29" w:rsidRDefault="006E3310" w:rsidP="006E3310">
      <w:pPr>
        <w:shd w:val="clear" w:color="auto" w:fill="FDFDFD"/>
        <w:spacing w:after="0"/>
        <w:rPr>
          <w:rFonts w:ascii="Arial" w:eastAsia="Times New Roman" w:hAnsi="Arial" w:cs="Arial"/>
          <w:color w:val="231F20"/>
          <w:sz w:val="23"/>
          <w:szCs w:val="23"/>
          <w:lang w:eastAsia="hr-HR"/>
        </w:rPr>
      </w:pPr>
    </w:p>
    <w:p w:rsidR="006E3310" w:rsidRDefault="006E3310" w:rsidP="006E3310"/>
    <w:p w:rsidR="008C1966" w:rsidRDefault="008C1966"/>
    <w:sectPr w:rsidR="008C1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D17D4"/>
    <w:multiLevelType w:val="hybridMultilevel"/>
    <w:tmpl w:val="BFA2541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3610018"/>
    <w:multiLevelType w:val="hybridMultilevel"/>
    <w:tmpl w:val="9A7E4476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A5E1173"/>
    <w:multiLevelType w:val="multilevel"/>
    <w:tmpl w:val="5C70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27103A"/>
    <w:multiLevelType w:val="hybridMultilevel"/>
    <w:tmpl w:val="824AE5B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1806C9"/>
    <w:multiLevelType w:val="hybridMultilevel"/>
    <w:tmpl w:val="1E44726A"/>
    <w:lvl w:ilvl="0" w:tplc="954034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310"/>
    <w:rsid w:val="00194272"/>
    <w:rsid w:val="001B314D"/>
    <w:rsid w:val="003858B8"/>
    <w:rsid w:val="003A6D30"/>
    <w:rsid w:val="0042147E"/>
    <w:rsid w:val="0042493D"/>
    <w:rsid w:val="00646AD3"/>
    <w:rsid w:val="006E3310"/>
    <w:rsid w:val="007607E6"/>
    <w:rsid w:val="007A6B6E"/>
    <w:rsid w:val="007C0052"/>
    <w:rsid w:val="008340CE"/>
    <w:rsid w:val="008570DC"/>
    <w:rsid w:val="008C1966"/>
    <w:rsid w:val="009514B8"/>
    <w:rsid w:val="00DD6AD3"/>
    <w:rsid w:val="00FA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31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6E3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6E331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33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31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6E3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6E331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3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4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www.hupso.com/shar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pz.h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Tihana Ferenčević Sl</dc:creator>
  <cp:lastModifiedBy>Marijana Pavlović Karlović</cp:lastModifiedBy>
  <cp:revision>17</cp:revision>
  <cp:lastPrinted>2021-07-09T09:26:00Z</cp:lastPrinted>
  <dcterms:created xsi:type="dcterms:W3CDTF">2021-07-02T09:31:00Z</dcterms:created>
  <dcterms:modified xsi:type="dcterms:W3CDTF">2021-07-09T09:27:00Z</dcterms:modified>
</cp:coreProperties>
</file>